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B" w:rsidRDefault="005D0EAB"/>
    <w:p w:rsidR="003E7CDE" w:rsidRDefault="003E7CDE" w:rsidP="00BA1EC6">
      <w:pPr>
        <w:ind w:left="709"/>
      </w:pP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4116F9">
        <w:rPr>
          <w:rFonts w:asciiTheme="majorBidi" w:hAnsiTheme="majorBidi" w:cstheme="majorBidi"/>
        </w:rPr>
        <w:t>15</w:t>
      </w:r>
      <w:r w:rsidRPr="00F17867">
        <w:rPr>
          <w:rFonts w:asciiTheme="majorBidi" w:hAnsiTheme="majorBidi" w:cstheme="majorBidi"/>
        </w:rPr>
        <w:t xml:space="preserve">» </w:t>
      </w:r>
      <w:proofErr w:type="gramStart"/>
      <w:r w:rsidR="004116F9">
        <w:rPr>
          <w:rFonts w:asciiTheme="majorBidi" w:hAnsiTheme="majorBidi" w:cstheme="majorBidi"/>
        </w:rPr>
        <w:t xml:space="preserve">января </w:t>
      </w:r>
      <w:r w:rsidRPr="00F17867">
        <w:rPr>
          <w:rFonts w:asciiTheme="majorBidi" w:hAnsiTheme="majorBidi" w:cstheme="majorBidi"/>
        </w:rPr>
        <w:t xml:space="preserve"> 201</w:t>
      </w:r>
      <w:r w:rsidR="004116F9">
        <w:rPr>
          <w:rFonts w:asciiTheme="majorBidi" w:hAnsiTheme="majorBidi" w:cstheme="majorBidi"/>
        </w:rPr>
        <w:t>6</w:t>
      </w:r>
      <w:proofErr w:type="gramEnd"/>
      <w:r w:rsidRPr="00F17867">
        <w:rPr>
          <w:rFonts w:asciiTheme="majorBidi" w:hAnsiTheme="majorBidi" w:cstheme="majorBidi"/>
        </w:rPr>
        <w:t xml:space="preserve"> года                                                                                № </w:t>
      </w:r>
      <w:r w:rsidR="004116F9" w:rsidRPr="004116F9">
        <w:rPr>
          <w:rFonts w:asciiTheme="majorBidi" w:hAnsiTheme="majorBidi" w:cstheme="majorBidi"/>
        </w:rPr>
        <w:t>150116/2</w:t>
      </w: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center"/>
        <w:rPr>
          <w:rFonts w:asciiTheme="majorBidi" w:eastAsiaTheme="minorEastAsia" w:hAnsiTheme="majorBidi" w:cstheme="majorBidi"/>
          <w:b/>
          <w:bCs/>
        </w:rPr>
      </w:pPr>
      <w:r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524B21" w:rsidRDefault="00A171CF" w:rsidP="00BA1EC6">
      <w:pPr>
        <w:pStyle w:val="40"/>
        <w:spacing w:line="280" w:lineRule="exact"/>
        <w:ind w:left="709"/>
      </w:pPr>
      <w:r w:rsidRPr="00A171CF">
        <w:t>«</w:t>
      </w:r>
      <w:r w:rsidR="00BA1EC6">
        <w:t>Об утверждении «</w:t>
      </w:r>
      <w:r w:rsidR="00BA1EC6" w:rsidRPr="004116F9">
        <w:t>Правил приема обучающихся в учреждение</w:t>
      </w:r>
      <w:r w:rsidRPr="00A171CF">
        <w:t>»</w:t>
      </w:r>
    </w:p>
    <w:p w:rsidR="003E7CDE" w:rsidRDefault="00BA1EC6" w:rsidP="00BA1EC6">
      <w:pPr>
        <w:ind w:left="709"/>
      </w:pPr>
      <w:r>
        <w:t xml:space="preserve">В целях организации процесса приема учащихся в </w:t>
      </w:r>
      <w:r w:rsidRPr="00B10989">
        <w:t>Негосударственно</w:t>
      </w:r>
      <w:r>
        <w:t>е</w:t>
      </w:r>
      <w:r w:rsidRPr="00B10989">
        <w:t xml:space="preserve"> образовательно</w:t>
      </w:r>
      <w:r>
        <w:t>е</w:t>
      </w:r>
      <w:r w:rsidRPr="00B10989">
        <w:t xml:space="preserve"> частно</w:t>
      </w:r>
      <w:r>
        <w:t>е</w:t>
      </w:r>
      <w:r w:rsidRPr="00B10989">
        <w:t xml:space="preserve"> учреждени</w:t>
      </w:r>
      <w:r>
        <w:t>е</w:t>
      </w:r>
      <w:r w:rsidRPr="00B10989">
        <w:t xml:space="preserve"> дополнительного образования «Языковая школа Дениса Брусенского»</w:t>
      </w:r>
    </w:p>
    <w:p w:rsidR="003E7CDE" w:rsidRDefault="003E7CDE" w:rsidP="00BA1EC6">
      <w:pPr>
        <w:ind w:left="709"/>
      </w:pPr>
    </w:p>
    <w:p w:rsidR="00524B21" w:rsidRDefault="00524B21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  <w:r>
        <w:t>ПРИКАЗЫВАЮ:</w:t>
      </w:r>
    </w:p>
    <w:p w:rsidR="00A171CF" w:rsidRDefault="00A171CF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</w:p>
    <w:p w:rsidR="00A171CF" w:rsidRDefault="00BA1EC6" w:rsidP="00BA1EC6">
      <w:pPr>
        <w:pStyle w:val="a9"/>
        <w:numPr>
          <w:ilvl w:val="0"/>
          <w:numId w:val="4"/>
        </w:numPr>
        <w:jc w:val="both"/>
      </w:pPr>
      <w:r>
        <w:t>Утвердить Правил приема обучающихся в учреждение согласно Приложению №1;</w:t>
      </w:r>
    </w:p>
    <w:p w:rsidR="00BA1EC6" w:rsidRDefault="00BA1EC6" w:rsidP="00BA1EC6">
      <w:pPr>
        <w:pStyle w:val="a9"/>
        <w:ind w:left="1789"/>
        <w:jc w:val="both"/>
      </w:pPr>
    </w:p>
    <w:p w:rsidR="00BA1EC6" w:rsidRDefault="00BA1EC6" w:rsidP="00BA1EC6">
      <w:pPr>
        <w:pStyle w:val="a9"/>
        <w:numPr>
          <w:ilvl w:val="0"/>
          <w:numId w:val="4"/>
        </w:numPr>
        <w:jc w:val="both"/>
      </w:pPr>
      <w:r>
        <w:t>Контроль за исполнением приказа оставляю за собой.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524B21" w:rsidP="00BA1EC6">
      <w:pPr>
        <w:ind w:left="709"/>
      </w:pPr>
      <w:r>
        <w:t>__________________________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Брусенский Д.Б.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 w:rsidP="00BA1EC6">
      <w:pPr>
        <w:ind w:left="709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Pr="00524B21" w:rsidRDefault="003E7CDE">
      <w:pPr>
        <w:rPr>
          <w:rFonts w:asciiTheme="majorBidi" w:hAnsiTheme="majorBidi" w:cstheme="majorBidi"/>
        </w:rPr>
      </w:pPr>
    </w:p>
    <w:p w:rsidR="003E7CDE" w:rsidRDefault="003E7CDE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/>
    <w:p w:rsidR="00B10989" w:rsidRDefault="00B10989">
      <w:pPr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>
        <w:rPr>
          <w:rFonts w:asciiTheme="majorBidi" w:hAnsiTheme="majorBidi" w:cstheme="majorBidi"/>
          <w:b/>
          <w:bCs/>
          <w:color w:val="000000"/>
          <w:lang w:eastAsia="ru-RU" w:bidi="ru-RU"/>
        </w:rPr>
        <w:br w:type="page"/>
      </w:r>
    </w:p>
    <w:p w:rsidR="004116F9" w:rsidRDefault="004116F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>
        <w:rPr>
          <w:rFonts w:asciiTheme="majorBidi" w:hAnsiTheme="majorBidi" w:cstheme="majorBidi"/>
          <w:b/>
          <w:bCs/>
          <w:color w:val="000000"/>
          <w:lang w:eastAsia="ru-RU" w:bidi="ru-RU"/>
        </w:rPr>
        <w:lastRenderedPageBreak/>
        <w:t>Приложение№ 1</w:t>
      </w:r>
    </w:p>
    <w:p w:rsidR="004116F9" w:rsidRDefault="004116F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УТВЕРЖДАЮ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br/>
        <w:t>Директор</w:t>
      </w: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Н</w:t>
      </w:r>
      <w:r w:rsidRPr="00F17867">
        <w:rPr>
          <w:rFonts w:asciiTheme="majorBidi" w:hAnsiTheme="majorBidi" w:cstheme="majorBidi"/>
          <w:b/>
          <w:bCs/>
          <w:color w:val="000000"/>
          <w:lang w:eastAsia="ru-RU" w:bidi="ru-RU"/>
        </w:rPr>
        <w:t>О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ЧУ ДО «Языковая школа Дениса Брусенского»</w:t>
      </w: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Брусенский Д.Б</w:t>
      </w:r>
    </w:p>
    <w:p w:rsidR="00B10989" w:rsidRPr="00F17867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«</w:t>
      </w:r>
      <w:r>
        <w:rPr>
          <w:rFonts w:asciiTheme="majorBidi" w:hAnsiTheme="majorBidi" w:cstheme="majorBidi"/>
          <w:b/>
          <w:bCs/>
          <w:color w:val="000000"/>
          <w:lang w:eastAsia="ru-RU" w:bidi="ru-RU"/>
        </w:rPr>
        <w:t>__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 xml:space="preserve">» </w:t>
      </w:r>
      <w:r>
        <w:rPr>
          <w:rFonts w:asciiTheme="majorBidi" w:hAnsiTheme="majorBidi" w:cstheme="majorBidi"/>
          <w:b/>
          <w:bCs/>
          <w:color w:val="000000"/>
          <w:lang w:eastAsia="ru-RU" w:bidi="ru-RU"/>
        </w:rPr>
        <w:t xml:space="preserve">_________ 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201</w:t>
      </w:r>
      <w:r>
        <w:rPr>
          <w:rFonts w:asciiTheme="majorBidi" w:hAnsiTheme="majorBidi" w:cstheme="majorBidi"/>
          <w:b/>
          <w:bCs/>
          <w:color w:val="000000"/>
          <w:lang w:eastAsia="ru-RU" w:bidi="ru-RU"/>
        </w:rPr>
        <w:t>__</w:t>
      </w: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t>г.</w:t>
      </w:r>
    </w:p>
    <w:p w:rsidR="00B10989" w:rsidRPr="00F17867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</w:p>
    <w:p w:rsidR="00B10989" w:rsidRPr="00575DB1" w:rsidRDefault="00B10989" w:rsidP="00B10989">
      <w:pPr>
        <w:widowControl w:val="0"/>
        <w:spacing w:after="120"/>
        <w:jc w:val="right"/>
        <w:rPr>
          <w:rFonts w:asciiTheme="majorBidi" w:hAnsiTheme="majorBidi" w:cstheme="majorBidi"/>
          <w:b/>
          <w:bCs/>
          <w:color w:val="000000"/>
          <w:lang w:eastAsia="ru-RU" w:bidi="ru-RU"/>
        </w:rPr>
      </w:pPr>
      <w:r w:rsidRPr="00F17867">
        <w:rPr>
          <w:rFonts w:asciiTheme="majorBidi" w:hAnsiTheme="majorBidi" w:cstheme="majorBidi"/>
          <w:b/>
          <w:bCs/>
          <w:color w:val="000000"/>
          <w:lang w:eastAsia="ru-RU" w:bidi="ru-RU"/>
        </w:rPr>
        <w:t>М.П.</w:t>
      </w:r>
    </w:p>
    <w:p w:rsidR="00B10989" w:rsidRDefault="00B10989"/>
    <w:p w:rsidR="00B10989" w:rsidRDefault="00B10989"/>
    <w:p w:rsidR="00B10989" w:rsidRDefault="00B10989"/>
    <w:p w:rsidR="00B10989" w:rsidRDefault="00B10989" w:rsidP="00B10989">
      <w:pPr>
        <w:pStyle w:val="30"/>
        <w:shd w:val="clear" w:color="auto" w:fill="auto"/>
      </w:pPr>
      <w:r>
        <w:t>ПРАВИЛА ПРИЕМА ОБУЧАЮЩИХСЯ</w:t>
      </w:r>
      <w:r>
        <w:br/>
        <w:t>В УЧРЕЖДЕНИЕ</w:t>
      </w: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9823E6">
      <w:pPr>
        <w:pStyle w:val="30"/>
        <w:shd w:val="clear" w:color="auto" w:fill="auto"/>
        <w:jc w:val="left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</w:p>
    <w:p w:rsidR="00B10989" w:rsidRDefault="00B10989" w:rsidP="00B10989">
      <w:pPr>
        <w:pStyle w:val="30"/>
        <w:shd w:val="clear" w:color="auto" w:fill="auto"/>
      </w:pPr>
      <w:r>
        <w:t>Москва, 2016</w:t>
      </w:r>
    </w:p>
    <w:p w:rsidR="00B10989" w:rsidRDefault="00B10989"/>
    <w:p w:rsidR="003E7CDE" w:rsidRDefault="003E7CDE"/>
    <w:p w:rsidR="00B10989" w:rsidRDefault="00B10989" w:rsidP="004116F9">
      <w:pPr>
        <w:ind w:left="284"/>
      </w:pPr>
      <w:r>
        <w:br w:type="page"/>
      </w:r>
    </w:p>
    <w:p w:rsidR="00B10989" w:rsidRDefault="00B10989" w:rsidP="004116F9">
      <w:pPr>
        <w:pStyle w:val="10"/>
        <w:numPr>
          <w:ilvl w:val="0"/>
          <w:numId w:val="2"/>
        </w:numPr>
        <w:shd w:val="clear" w:color="auto" w:fill="auto"/>
        <w:tabs>
          <w:tab w:val="left" w:pos="4190"/>
        </w:tabs>
        <w:spacing w:after="0" w:line="240" w:lineRule="exact"/>
        <w:ind w:left="284" w:firstLine="3544"/>
        <w:jc w:val="left"/>
      </w:pPr>
      <w:bookmarkStart w:id="0" w:name="bookmark0"/>
      <w:r w:rsidRPr="00B10989">
        <w:lastRenderedPageBreak/>
        <w:t>Общие положения.</w:t>
      </w:r>
      <w:bookmarkEnd w:id="0"/>
    </w:p>
    <w:p w:rsidR="00B10989" w:rsidRPr="00B10989" w:rsidRDefault="00B10989" w:rsidP="004116F9">
      <w:pPr>
        <w:pStyle w:val="10"/>
        <w:shd w:val="clear" w:color="auto" w:fill="auto"/>
        <w:tabs>
          <w:tab w:val="left" w:pos="4190"/>
        </w:tabs>
        <w:spacing w:after="0" w:line="240" w:lineRule="exact"/>
        <w:ind w:left="284" w:firstLine="0"/>
        <w:jc w:val="left"/>
      </w:pPr>
    </w:p>
    <w:p w:rsidR="00B10989" w:rsidRDefault="00B10989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77" w:lineRule="exact"/>
        <w:ind w:left="284" w:firstLine="50"/>
        <w:jc w:val="left"/>
      </w:pPr>
      <w:r w:rsidRPr="003A510F">
        <w:t>Правила приема обучающихся (далее Правила) в Негосударственное образовательное частное учреждение дополнительного образования «Языковая школа Дениса Брусенского» (далее - Учреждение) разработаны в соответствии с Федеральным законом «Об образовании в Российской Федерации», иными законодательными актами Российской Федерации, Уставом и иными локальными актами Учреждения, и регламентируют приём граждан на обучение по дополнительным образовательным программам, реализуемым Учреждением.</w:t>
      </w:r>
    </w:p>
    <w:p w:rsidR="003A510F" w:rsidRPr="003A510F" w:rsidRDefault="003A510F" w:rsidP="003A510F">
      <w:pPr>
        <w:pStyle w:val="20"/>
        <w:shd w:val="clear" w:color="auto" w:fill="auto"/>
        <w:tabs>
          <w:tab w:val="left" w:pos="709"/>
        </w:tabs>
        <w:spacing w:before="0" w:after="0" w:line="277" w:lineRule="exact"/>
        <w:ind w:left="334"/>
        <w:jc w:val="left"/>
      </w:pP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243" w:line="281" w:lineRule="exact"/>
        <w:ind w:left="284" w:firstLine="50"/>
        <w:jc w:val="both"/>
      </w:pPr>
      <w:r>
        <w:t>В Учреждение принимаются лица, независимо от пола, возраста, гражданства, места жительства, национальной, этической и религиозной принадлежности, политических воззрений и других обстоятельств.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243" w:line="277" w:lineRule="exact"/>
        <w:ind w:left="284" w:firstLine="50"/>
        <w:jc w:val="both"/>
      </w:pPr>
      <w:r>
        <w:t>На обучение по программам дополнительного образования общеразвивающего характера, реализуемым в Учреждении, принимаются граждане Российской Федерации и иностранные граждане, без предъявления требований к уровню образования, если иное не предусмотрено спецификой реализуемой образовательной программы.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231" w:line="277" w:lineRule="exact"/>
        <w:ind w:left="284" w:firstLine="50"/>
        <w:jc w:val="both"/>
      </w:pPr>
      <w:r>
        <w:t>К освоению дополнительных общеобразовательных программ допускаются любые лица без предъявления требований к уровню образования.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252" w:line="288" w:lineRule="exact"/>
        <w:ind w:left="284" w:firstLine="50"/>
        <w:jc w:val="both"/>
      </w:pPr>
      <w:r>
        <w:t>Прием на обучение по программам дополнительного образования ведется без вступительных экзаменов.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0" w:line="277" w:lineRule="exact"/>
        <w:ind w:left="284" w:firstLine="50"/>
        <w:jc w:val="both"/>
      </w:pPr>
      <w:r>
        <w:t xml:space="preserve">Прием на обучение осуществляется на основе договора на оказание платных образовательных услуг, заключенного между Учреждением с одной стороны и физическими лицами (поступающими или иными лицами, принимающими на себя обязательства по оплате обучения </w:t>
      </w:r>
      <w:proofErr w:type="gramStart"/>
      <w:r>
        <w:t>/</w:t>
      </w:r>
      <w:proofErr w:type="gramEnd"/>
      <w:r>
        <w:t>спонсоры) с другой стороны.</w:t>
      </w:r>
    </w:p>
    <w:p w:rsidR="005A211C" w:rsidRDefault="005A211C" w:rsidP="004116F9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before="0" w:after="0" w:line="277" w:lineRule="exact"/>
        <w:ind w:left="284" w:firstLine="50"/>
        <w:jc w:val="both"/>
      </w:pPr>
      <w:r>
        <w:t>При заключении указанного договора Директор Учреждения или уполномоченное им лицо издает приказ о зачислении поступающего на обучение.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0" w:line="288" w:lineRule="exact"/>
        <w:ind w:left="284" w:firstLine="50"/>
        <w:jc w:val="both"/>
      </w:pPr>
      <w:r>
        <w:t>Прием на обучение проводится на принципах равных условий приема для всех</w:t>
      </w:r>
      <w:r>
        <w:br/>
        <w:t>поступающих.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14"/>
        </w:tabs>
        <w:spacing w:before="0" w:after="0" w:line="288" w:lineRule="exact"/>
        <w:ind w:left="284" w:firstLine="50"/>
        <w:jc w:val="both"/>
      </w:pPr>
      <w:r>
        <w:t>Учреждение не вправе оказывать предпочтение одному заказчику перед другим в</w:t>
      </w:r>
      <w:r>
        <w:br/>
        <w:t>отношении заключения договора на оказание платных образовательных услуг, кроме случаев,</w:t>
      </w:r>
      <w:r>
        <w:br/>
        <w:t>предусмотренных законами и иными нормативными правовыми актами.</w:t>
      </w:r>
    </w:p>
    <w:p w:rsidR="005A211C" w:rsidRDefault="005A211C" w:rsidP="004116F9">
      <w:pPr>
        <w:pStyle w:val="20"/>
        <w:shd w:val="clear" w:color="auto" w:fill="auto"/>
        <w:tabs>
          <w:tab w:val="left" w:pos="714"/>
        </w:tabs>
        <w:spacing w:before="0" w:after="0" w:line="288" w:lineRule="exact"/>
        <w:ind w:left="284"/>
        <w:jc w:val="both"/>
      </w:pPr>
    </w:p>
    <w:p w:rsidR="005A211C" w:rsidRDefault="005A211C" w:rsidP="004116F9">
      <w:pPr>
        <w:pStyle w:val="20"/>
        <w:shd w:val="clear" w:color="auto" w:fill="auto"/>
        <w:tabs>
          <w:tab w:val="left" w:pos="714"/>
        </w:tabs>
        <w:spacing w:before="0" w:after="0" w:line="288" w:lineRule="exact"/>
        <w:ind w:left="284"/>
        <w:jc w:val="both"/>
      </w:pPr>
    </w:p>
    <w:p w:rsidR="005A211C" w:rsidRDefault="005A211C" w:rsidP="004116F9">
      <w:pPr>
        <w:pStyle w:val="10"/>
        <w:numPr>
          <w:ilvl w:val="0"/>
          <w:numId w:val="2"/>
        </w:numPr>
        <w:shd w:val="clear" w:color="auto" w:fill="auto"/>
        <w:tabs>
          <w:tab w:val="left" w:pos="1908"/>
        </w:tabs>
        <w:spacing w:after="258" w:line="240" w:lineRule="exact"/>
        <w:ind w:left="284" w:firstLine="1984"/>
      </w:pPr>
      <w:bookmarkStart w:id="1" w:name="bookmark1"/>
      <w:r>
        <w:t>ОРГАНИЗАЦИЯ ИНФОРМИРОВАНИЯ ПОСТУПАЮЩИХ</w:t>
      </w:r>
      <w:bookmarkEnd w:id="1"/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Учреждение доводит до поступающих (в том числе путем размещения в удобном для</w:t>
      </w:r>
      <w:r>
        <w:br/>
        <w:t xml:space="preserve">обозрения месте, а также на официальном сайте) информацию, содержащую </w:t>
      </w:r>
      <w:r>
        <w:lastRenderedPageBreak/>
        <w:t>следующие</w:t>
      </w:r>
      <w:r>
        <w:br/>
        <w:t>сведения: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 xml:space="preserve">наименование и место нахождения (адрес) Учреждения, сведения о наличии лицензии на право ведения образовательной деятельности с указанием регистрационного номера и </w:t>
      </w:r>
      <w:proofErr w:type="spellStart"/>
      <w:r>
        <w:t>срокадействия</w:t>
      </w:r>
      <w:proofErr w:type="spellEnd"/>
      <w:r>
        <w:t>,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уровень и направленность реализуемых дополнительных образовательных программ,</w:t>
      </w:r>
      <w:r>
        <w:br/>
        <w:t>формы и сроки их освоения;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стоимость образовательных услуг и порядок их оплаты;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порядок приема и требования к поступающим;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240" w:line="284" w:lineRule="exact"/>
        <w:ind w:left="284"/>
        <w:jc w:val="both"/>
      </w:pPr>
      <w:r>
        <w:t>форма документа, выдаваемого по окончании обучения.</w:t>
      </w:r>
    </w:p>
    <w:p w:rsidR="005A211C" w:rsidRDefault="005A211C" w:rsidP="004116F9">
      <w:pPr>
        <w:pStyle w:val="20"/>
        <w:shd w:val="clear" w:color="auto" w:fill="auto"/>
        <w:spacing w:before="0" w:line="284" w:lineRule="exact"/>
        <w:ind w:left="284"/>
      </w:pPr>
      <w:r>
        <w:t>А также сведения: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о дате создания Учреждения (государственной регистрации);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о его структуре и органах управления, в том числе: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4" w:lineRule="exact"/>
        <w:ind w:left="284"/>
        <w:jc w:val="both"/>
      </w:pPr>
      <w:r>
        <w:t>наименование или фамилия, имя, отчество учредителя, его место нахождения, режим,</w:t>
      </w:r>
      <w:r>
        <w:br/>
        <w:t>график работы, справочный телефон, адрес сайта в сети Интернет, адрес электронной почты;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фамилия, имя, отчество руководителя, его место нахождения, график работы,</w:t>
      </w:r>
      <w:r>
        <w:br/>
        <w:t>справочный телефон, адрес электронной почты;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наименование структурных подразделений, включая филиалы и представительства,</w:t>
      </w:r>
      <w:r>
        <w:br/>
        <w:t>фамилии, имена, отчества, должности их руководителей, места нахождения, графики работы,</w:t>
      </w:r>
      <w:r>
        <w:br/>
        <w:t>справочные телефоны, адреса сайтов в сети Интернет, адреса электронной почты, копии</w:t>
      </w:r>
      <w:r>
        <w:br/>
        <w:t>положений о структурных подразделениях;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о реализуемых образовательных программах с указанием учебных предметов, курсов,</w:t>
      </w:r>
      <w:r>
        <w:br/>
        <w:t>дисциплин (модулей), практики, предусмотренных соответствующей образовательной</w:t>
      </w:r>
      <w:r>
        <w:br/>
        <w:t>программой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о персональном составе педагогических (научно-педагогических) работников (фамилия,</w:t>
      </w:r>
      <w:r>
        <w:br/>
        <w:t>имя, отчество, занимаемая должность, уровень образования, квалификация, наличие ученой</w:t>
      </w:r>
      <w:r>
        <w:br/>
        <w:t>степени, ученого звания);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о материально-техническом обеспечении и оснащенности образовательного процесса;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0" w:line="281" w:lineRule="exact"/>
        <w:ind w:left="284"/>
        <w:jc w:val="both"/>
      </w:pPr>
      <w:r>
        <w:t>об электронных образовательных ресурсах, доступ к которым обеспечивается</w:t>
      </w:r>
      <w:r>
        <w:br/>
        <w:t>обучающимся (включая перечень таких электронных образовательных ресурсов),</w:t>
      </w:r>
      <w:r>
        <w:br/>
        <w:t>электронном каталоге изданий, содержащихся в фонде библиотеки;</w:t>
      </w:r>
    </w:p>
    <w:p w:rsidR="005A211C" w:rsidRDefault="005A211C" w:rsidP="004116F9">
      <w:pPr>
        <w:pStyle w:val="20"/>
        <w:numPr>
          <w:ilvl w:val="0"/>
          <w:numId w:val="3"/>
        </w:numPr>
        <w:shd w:val="clear" w:color="auto" w:fill="auto"/>
        <w:tabs>
          <w:tab w:val="left" w:pos="623"/>
        </w:tabs>
        <w:spacing w:before="0" w:after="249" w:line="281" w:lineRule="exact"/>
        <w:ind w:left="284"/>
        <w:jc w:val="both"/>
      </w:pPr>
      <w:r>
        <w:t>об объеме образовательной деятельности, финансовое обеспечение которой</w:t>
      </w:r>
      <w:r>
        <w:br/>
        <w:t>осуществляется по договорам об оказании платных образовательных услуг;</w:t>
      </w:r>
    </w:p>
    <w:p w:rsidR="005A211C" w:rsidRDefault="005A211C" w:rsidP="004116F9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spacing w:before="0" w:after="234" w:line="270" w:lineRule="exact"/>
        <w:ind w:left="284"/>
        <w:jc w:val="both"/>
      </w:pPr>
      <w:r>
        <w:lastRenderedPageBreak/>
        <w:t>Учреждение обязуется ознакомить поступающего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A211C" w:rsidRDefault="005A211C" w:rsidP="004116F9">
      <w:pPr>
        <w:pStyle w:val="20"/>
        <w:shd w:val="clear" w:color="auto" w:fill="auto"/>
        <w:spacing w:before="0"/>
        <w:ind w:left="284" w:firstLine="51"/>
      </w:pPr>
      <w:r>
        <w:t>Учреждение также предоставляет для ознакомления:</w:t>
      </w:r>
    </w:p>
    <w:p w:rsidR="005A211C" w:rsidRDefault="005A211C" w:rsidP="004116F9">
      <w:pPr>
        <w:pStyle w:val="20"/>
        <w:shd w:val="clear" w:color="auto" w:fill="auto"/>
        <w:tabs>
          <w:tab w:val="left" w:pos="385"/>
        </w:tabs>
        <w:spacing w:before="0"/>
        <w:ind w:left="284"/>
        <w:jc w:val="left"/>
      </w:pPr>
      <w:r>
        <w:t>а)</w:t>
      </w:r>
      <w:r>
        <w:tab/>
        <w:t>адрес и телефон учредителя (учредителей);</w:t>
      </w:r>
    </w:p>
    <w:p w:rsidR="005A211C" w:rsidRDefault="005A211C" w:rsidP="004116F9">
      <w:pPr>
        <w:pStyle w:val="20"/>
        <w:shd w:val="clear" w:color="auto" w:fill="auto"/>
        <w:tabs>
          <w:tab w:val="left" w:pos="420"/>
        </w:tabs>
        <w:spacing w:before="0" w:line="240" w:lineRule="exact"/>
        <w:ind w:left="284"/>
        <w:jc w:val="left"/>
      </w:pPr>
      <w:r>
        <w:t>б)</w:t>
      </w:r>
      <w:r>
        <w:tab/>
        <w:t>образцы договоров об оказании платных дополнительных образовательных услуг;</w:t>
      </w:r>
    </w:p>
    <w:p w:rsidR="005A211C" w:rsidRDefault="005A211C" w:rsidP="004116F9">
      <w:pPr>
        <w:pStyle w:val="20"/>
        <w:shd w:val="clear" w:color="auto" w:fill="auto"/>
        <w:tabs>
          <w:tab w:val="left" w:pos="420"/>
        </w:tabs>
        <w:spacing w:before="0" w:after="203" w:line="240" w:lineRule="exact"/>
        <w:ind w:left="284"/>
        <w:jc w:val="left"/>
      </w:pPr>
      <w:r>
        <w:t>в)</w:t>
      </w:r>
      <w:r>
        <w:tab/>
        <w:t>другие относящиеся к договору и соответствующей образовательной услуге сведения.</w:t>
      </w:r>
    </w:p>
    <w:p w:rsidR="005A211C" w:rsidRDefault="005A211C" w:rsidP="004116F9">
      <w:pPr>
        <w:pStyle w:val="20"/>
        <w:shd w:val="clear" w:color="auto" w:fill="auto"/>
        <w:spacing w:before="0" w:after="21" w:line="281" w:lineRule="exact"/>
        <w:ind w:left="284"/>
        <w:jc w:val="left"/>
      </w:pPr>
      <w:r>
        <w:t>Факт ознакомления с документами, указанными в настоящем пункте Правил, фиксируется в</w:t>
      </w:r>
      <w:r w:rsidR="004116F9">
        <w:t xml:space="preserve"> </w:t>
      </w:r>
      <w:r>
        <w:t>договоре об оказании платных образовательных услуг и заверяется личной подписью</w:t>
      </w:r>
      <w:r>
        <w:br/>
        <w:t>поступающего / заказчика.</w:t>
      </w:r>
    </w:p>
    <w:p w:rsidR="00BA1EC6" w:rsidRDefault="00BA1EC6" w:rsidP="004116F9">
      <w:pPr>
        <w:pStyle w:val="20"/>
        <w:shd w:val="clear" w:color="auto" w:fill="auto"/>
        <w:spacing w:before="0" w:after="21" w:line="281" w:lineRule="exact"/>
        <w:ind w:left="284"/>
        <w:jc w:val="left"/>
      </w:pPr>
    </w:p>
    <w:p w:rsidR="00BA1EC6" w:rsidRDefault="00BA1EC6" w:rsidP="004116F9">
      <w:pPr>
        <w:pStyle w:val="10"/>
        <w:numPr>
          <w:ilvl w:val="0"/>
          <w:numId w:val="2"/>
        </w:numPr>
        <w:shd w:val="clear" w:color="auto" w:fill="auto"/>
        <w:tabs>
          <w:tab w:val="left" w:pos="2182"/>
          <w:tab w:val="left" w:pos="2835"/>
        </w:tabs>
        <w:spacing w:after="0" w:line="554" w:lineRule="exact"/>
        <w:ind w:left="284" w:firstLine="1417"/>
        <w:jc w:val="center"/>
      </w:pPr>
      <w:bookmarkStart w:id="2" w:name="bookmark2"/>
      <w:r>
        <w:t>ПРИЕМ ДОКУМЕНТОВ ОТ ПОСТУПАЮЩИХ</w:t>
      </w:r>
      <w:bookmarkEnd w:id="2"/>
    </w:p>
    <w:p w:rsidR="00BA1EC6" w:rsidRDefault="00BA1EC6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554" w:lineRule="exact"/>
        <w:ind w:left="284" w:firstLine="36"/>
        <w:jc w:val="both"/>
      </w:pPr>
      <w:r>
        <w:t>Прием в Учреждение проводится по личному заявлению поступающих.</w:t>
      </w:r>
    </w:p>
    <w:p w:rsidR="00BA1EC6" w:rsidRDefault="00BA1EC6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554" w:lineRule="exact"/>
        <w:ind w:left="284" w:firstLine="36"/>
        <w:jc w:val="both"/>
      </w:pPr>
      <w:r>
        <w:t>При приеме в Учреждение предъявляются следующие документы:</w:t>
      </w:r>
    </w:p>
    <w:p w:rsidR="00BA1EC6" w:rsidRDefault="00BA1EC6" w:rsidP="004116F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exact"/>
        <w:ind w:left="284" w:firstLine="36"/>
        <w:jc w:val="both"/>
      </w:pPr>
      <w:r>
        <w:t>заявление (устное/письменное);</w:t>
      </w:r>
    </w:p>
    <w:p w:rsidR="00BA1EC6" w:rsidRDefault="00BA1EC6" w:rsidP="004116F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74" w:lineRule="exact"/>
        <w:ind w:left="284" w:firstLine="36"/>
        <w:jc w:val="both"/>
      </w:pPr>
      <w:r>
        <w:t>копия документа, удостоверяющего личность и гражданство, либо иного документа,</w:t>
      </w:r>
      <w:r>
        <w:br/>
        <w:t>установленного для иностранных граждан федеральным законом от 25.07.2002 г. №115-ФЗ «О правовом положении иностранных граждан в Российской Федерации»;</w:t>
      </w:r>
    </w:p>
    <w:p w:rsidR="00BA1EC6" w:rsidRDefault="00BA1EC6" w:rsidP="004116F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243" w:line="277" w:lineRule="exact"/>
        <w:ind w:left="284" w:firstLine="36"/>
        <w:jc w:val="both"/>
      </w:pPr>
      <w:r>
        <w:t>копия документа о квалификации (при поступлении на обучение по программе</w:t>
      </w:r>
      <w:r>
        <w:br/>
        <w:t>дополнительного профессионального образования).</w:t>
      </w:r>
    </w:p>
    <w:p w:rsidR="00BA1EC6" w:rsidRDefault="00BA1EC6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74" w:lineRule="exact"/>
        <w:ind w:left="284" w:firstLine="36"/>
        <w:jc w:val="both"/>
      </w:pPr>
      <w:r>
        <w:t>Поступающие,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BA1EC6" w:rsidRDefault="00BA1EC6" w:rsidP="004116F9">
      <w:pPr>
        <w:pStyle w:val="20"/>
        <w:shd w:val="clear" w:color="auto" w:fill="auto"/>
        <w:tabs>
          <w:tab w:val="left" w:pos="709"/>
        </w:tabs>
        <w:spacing w:before="0" w:after="0" w:line="274" w:lineRule="exact"/>
        <w:ind w:left="284"/>
        <w:jc w:val="both"/>
      </w:pPr>
    </w:p>
    <w:p w:rsidR="00BA1EC6" w:rsidRDefault="00BA1EC6" w:rsidP="004116F9">
      <w:pPr>
        <w:pStyle w:val="10"/>
        <w:numPr>
          <w:ilvl w:val="0"/>
          <w:numId w:val="2"/>
        </w:numPr>
        <w:shd w:val="clear" w:color="auto" w:fill="auto"/>
        <w:tabs>
          <w:tab w:val="left" w:pos="2552"/>
        </w:tabs>
        <w:spacing w:after="192" w:line="240" w:lineRule="exact"/>
        <w:ind w:left="284" w:firstLine="2126"/>
        <w:jc w:val="center"/>
      </w:pPr>
      <w:bookmarkStart w:id="3" w:name="bookmark3"/>
      <w:r>
        <w:t>ЗАКЛЮЧИТЕЛЬНЫЕ ПОЛОЖЕНИЯ</w:t>
      </w:r>
      <w:bookmarkEnd w:id="3"/>
    </w:p>
    <w:p w:rsidR="00BA1EC6" w:rsidRDefault="00BA1EC6" w:rsidP="004116F9">
      <w:pPr>
        <w:pStyle w:val="20"/>
        <w:numPr>
          <w:ilvl w:val="1"/>
          <w:numId w:val="2"/>
        </w:numPr>
        <w:shd w:val="clear" w:color="auto" w:fill="auto"/>
        <w:tabs>
          <w:tab w:val="left" w:pos="733"/>
        </w:tabs>
        <w:spacing w:before="0" w:after="240" w:line="277" w:lineRule="exact"/>
        <w:ind w:left="284" w:firstLine="36"/>
        <w:jc w:val="both"/>
      </w:pPr>
      <w:r>
        <w:t>Настоящие Правила, а также все изменения и дополнения к ним принимаются и</w:t>
      </w:r>
      <w:r>
        <w:br/>
        <w:t>утверждаются Директором Учреждения и действуют до замены их новыми.</w:t>
      </w:r>
    </w:p>
    <w:p w:rsidR="001809D2" w:rsidRDefault="00BA1EC6" w:rsidP="001809D2">
      <w:pPr>
        <w:pStyle w:val="20"/>
        <w:numPr>
          <w:ilvl w:val="1"/>
          <w:numId w:val="2"/>
        </w:numPr>
        <w:shd w:val="clear" w:color="auto" w:fill="auto"/>
        <w:tabs>
          <w:tab w:val="left" w:pos="733"/>
        </w:tabs>
        <w:spacing w:before="0" w:after="240" w:line="277" w:lineRule="exact"/>
        <w:ind w:left="284" w:firstLine="36"/>
        <w:jc w:val="both"/>
        <w:rPr>
          <w:sz w:val="2"/>
          <w:szCs w:val="2"/>
        </w:rPr>
      </w:pPr>
      <w:r>
        <w:t>Вопросы, не нашедшие своего отражения в настоящих Правилах, регламентируются</w:t>
      </w:r>
      <w:r>
        <w:br/>
        <w:t>другими локальными нормативными актами Учреждения и решаются руководством</w:t>
      </w:r>
      <w:r>
        <w:br/>
        <w:t>Учреждения индивидуально в каждом конкретном случае.</w:t>
      </w:r>
      <w:r w:rsidR="001809D2" w:rsidRPr="001809D2">
        <w:t xml:space="preserve"> </w:t>
      </w:r>
    </w:p>
    <w:p w:rsidR="001809D2" w:rsidRPr="001809D2" w:rsidRDefault="001809D2" w:rsidP="009823E6">
      <w:pPr>
        <w:pStyle w:val="20"/>
        <w:numPr>
          <w:ilvl w:val="1"/>
          <w:numId w:val="2"/>
        </w:numPr>
        <w:shd w:val="clear" w:color="auto" w:fill="auto"/>
        <w:tabs>
          <w:tab w:val="left" w:pos="733"/>
        </w:tabs>
        <w:spacing w:before="0" w:after="240" w:line="277" w:lineRule="exact"/>
        <w:ind w:left="284" w:firstLine="36"/>
        <w:jc w:val="left"/>
        <w:rPr>
          <w:sz w:val="2"/>
          <w:szCs w:val="2"/>
        </w:rPr>
      </w:pPr>
      <w:bookmarkStart w:id="4" w:name="_GoBack"/>
      <w:r>
        <w:lastRenderedPageBreak/>
        <w:t>Учреждение не вправе оказывать предпочтение одному заказчику перед другим в</w:t>
      </w:r>
      <w:r>
        <w:br/>
        <w:t>отношении заключения договора на оказание платных образовательных услуг, кроме случаев,</w:t>
      </w:r>
      <w:r>
        <w:br/>
        <w:t>предусмотренных законами и иными нормативными правовыми актами.</w:t>
      </w:r>
    </w:p>
    <w:bookmarkEnd w:id="4"/>
    <w:p w:rsidR="003E7CDE" w:rsidRPr="001809D2" w:rsidRDefault="003E7CDE" w:rsidP="009823E6">
      <w:pPr>
        <w:pStyle w:val="20"/>
        <w:shd w:val="clear" w:color="auto" w:fill="auto"/>
        <w:tabs>
          <w:tab w:val="left" w:pos="626"/>
        </w:tabs>
        <w:spacing w:before="0" w:after="267" w:line="274" w:lineRule="exact"/>
        <w:jc w:val="both"/>
      </w:pPr>
    </w:p>
    <w:sectPr w:rsidR="003E7CDE" w:rsidRPr="001809D2" w:rsidSect="003E7C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58" w:rsidRDefault="00B83458" w:rsidP="003E7CDE">
      <w:r>
        <w:separator/>
      </w:r>
    </w:p>
  </w:endnote>
  <w:endnote w:type="continuationSeparator" w:id="0">
    <w:p w:rsidR="00B83458" w:rsidRDefault="00B83458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58" w:rsidRDefault="00B83458" w:rsidP="003E7CDE">
      <w:r>
        <w:separator/>
      </w:r>
    </w:p>
  </w:footnote>
  <w:footnote w:type="continuationSeparator" w:id="0">
    <w:p w:rsidR="00B83458" w:rsidRDefault="00B83458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B83458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B83458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3814"/>
    <w:multiLevelType w:val="multilevel"/>
    <w:tmpl w:val="31BA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C2F1C"/>
    <w:multiLevelType w:val="multilevel"/>
    <w:tmpl w:val="E0C2ED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EE4D32"/>
    <w:multiLevelType w:val="hybridMultilevel"/>
    <w:tmpl w:val="50B0CB8C"/>
    <w:lvl w:ilvl="0" w:tplc="49B887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E"/>
    <w:rsid w:val="001809D2"/>
    <w:rsid w:val="003A510F"/>
    <w:rsid w:val="003E7CDE"/>
    <w:rsid w:val="004116F9"/>
    <w:rsid w:val="00524B21"/>
    <w:rsid w:val="005A211C"/>
    <w:rsid w:val="005D0EAB"/>
    <w:rsid w:val="00650DF8"/>
    <w:rsid w:val="008E1010"/>
    <w:rsid w:val="0090624C"/>
    <w:rsid w:val="00980820"/>
    <w:rsid w:val="009823E6"/>
    <w:rsid w:val="00A171CF"/>
    <w:rsid w:val="00AE03A4"/>
    <w:rsid w:val="00B10989"/>
    <w:rsid w:val="00B659A5"/>
    <w:rsid w:val="00B8303E"/>
    <w:rsid w:val="00B83458"/>
    <w:rsid w:val="00BA1EC6"/>
    <w:rsid w:val="00D746B7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C3B5"/>
  <w15:chartTrackingRefBased/>
  <w15:docId w15:val="{E354E4BA-7D47-3C42-8348-572043E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10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0989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109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10989"/>
    <w:pPr>
      <w:widowControl w:val="0"/>
      <w:shd w:val="clear" w:color="auto" w:fill="FFFFFF"/>
      <w:spacing w:after="360" w:line="0" w:lineRule="atLeast"/>
      <w:ind w:hanging="7"/>
      <w:jc w:val="both"/>
      <w:outlineLvl w:val="0"/>
    </w:pPr>
    <w:rPr>
      <w:b/>
      <w:bCs/>
    </w:rPr>
  </w:style>
  <w:style w:type="paragraph" w:styleId="a9">
    <w:name w:val="List Paragraph"/>
    <w:basedOn w:val="a"/>
    <w:uiPriority w:val="34"/>
    <w:qFormat/>
    <w:rsid w:val="00BA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2019-06-05T15:06:00Z</dcterms:created>
  <dcterms:modified xsi:type="dcterms:W3CDTF">2019-06-10T13:52:00Z</dcterms:modified>
</cp:coreProperties>
</file>